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747415EC" w14:textId="7565A2AA" w:rsidR="00A473BE" w:rsidRDefault="00386C19" w:rsidP="00386C19">
      <w:pPr>
        <w:pStyle w:val="Akapitzlist"/>
        <w:spacing w:before="120" w:line="276" w:lineRule="auto"/>
        <w:ind w:left="284"/>
        <w:outlineLvl w:val="0"/>
        <w:rPr>
          <w:rFonts w:ascii="Verdana" w:eastAsia="Verdana" w:hAnsi="Verdana"/>
          <w:b/>
          <w:sz w:val="18"/>
          <w:szCs w:val="12"/>
          <w:u w:val="single"/>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 xml:space="preserve">DLA CZĘŚCI </w:t>
      </w:r>
      <w:r>
        <w:rPr>
          <w:rFonts w:ascii="Verdana" w:eastAsia="Verdana" w:hAnsi="Verdana"/>
          <w:b/>
          <w:sz w:val="18"/>
          <w:szCs w:val="12"/>
          <w:u w:val="single"/>
        </w:rPr>
        <w:t>3</w:t>
      </w:r>
    </w:p>
    <w:p w14:paraId="1D72F047" w14:textId="77777777" w:rsidR="00386C19" w:rsidRPr="00DF2F58" w:rsidRDefault="00386C19"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3EADADD9" w14:textId="77777777" w:rsidR="00386C19" w:rsidRDefault="005A7035" w:rsidP="00386C19">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21454159" w14:textId="396F0A5D" w:rsidR="00F67866" w:rsidRPr="00386C19" w:rsidRDefault="00F67866" w:rsidP="00386C19">
      <w:pPr>
        <w:pStyle w:val="Akapitzlist"/>
        <w:spacing w:before="120" w:line="276" w:lineRule="auto"/>
        <w:jc w:val="center"/>
        <w:outlineLvl w:val="0"/>
        <w:rPr>
          <w:rFonts w:ascii="Verdana" w:hAnsi="Verdana" w:cstheme="minorHAnsi"/>
          <w:sz w:val="18"/>
          <w:szCs w:val="18"/>
        </w:rPr>
      </w:pPr>
      <w:r w:rsidRPr="00386C19">
        <w:rPr>
          <w:rFonts w:ascii="Verdana" w:hAnsi="Verdana" w:cstheme="minorHAnsi"/>
          <w:b/>
          <w:i/>
          <w:iCs/>
          <w:sz w:val="18"/>
          <w:szCs w:val="18"/>
        </w:rPr>
        <w:t>„</w:t>
      </w:r>
      <w:r w:rsidR="00655859" w:rsidRPr="00386C19">
        <w:rPr>
          <w:rFonts w:ascii="Verdana" w:hAnsi="Verdana" w:cstheme="minorHAnsi"/>
          <w:b/>
          <w:i/>
          <w:iCs/>
          <w:sz w:val="18"/>
          <w:szCs w:val="18"/>
        </w:rPr>
        <w:t>Wymiana rozdzielnicy nN na słupowej stacji transformatorowej nr 8-1080 Grocholice 2 w miejscowości Bełchatów, ul. Wojska Polskiego, gm. Miasto Bełchatów</w:t>
      </w:r>
      <w:r w:rsidRPr="00386C19">
        <w:rPr>
          <w:rFonts w:ascii="Verdana" w:hAnsi="Verdana" w:cstheme="minorHAnsi"/>
          <w:b/>
          <w:i/>
          <w:iCs/>
          <w:sz w:val="18"/>
          <w:szCs w:val="18"/>
        </w:rPr>
        <w:t>”</w:t>
      </w: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35EE509F" w:rsidR="00AB5CC4"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w:t>
      </w:r>
      <w:r w:rsidR="00386C19">
        <w:rPr>
          <w:rFonts w:ascii="Verdana" w:hAnsi="Verdana" w:cstheme="minorHAnsi"/>
          <w:b/>
          <w:sz w:val="18"/>
          <w:szCs w:val="18"/>
          <w:u w:val="single"/>
        </w:rPr>
        <w:t>–</w:t>
      </w:r>
      <w:r w:rsidR="00CB4209" w:rsidRPr="00DF2F58">
        <w:rPr>
          <w:rFonts w:ascii="Verdana" w:hAnsi="Verdana" w:cstheme="minorHAnsi"/>
          <w:b/>
          <w:sz w:val="18"/>
          <w:szCs w:val="18"/>
          <w:u w:val="single"/>
        </w:rPr>
        <w:t xml:space="preserve"> </w:t>
      </w:r>
      <w:r w:rsidR="00386C19">
        <w:rPr>
          <w:rFonts w:ascii="Verdana" w:hAnsi="Verdana" w:cstheme="minorHAnsi"/>
          <w:b/>
          <w:sz w:val="18"/>
          <w:szCs w:val="18"/>
          <w:u w:val="single"/>
        </w:rPr>
        <w:t>Z</w:t>
      </w:r>
      <w:r w:rsidR="00FF3308" w:rsidRPr="00DF2F58">
        <w:rPr>
          <w:rFonts w:ascii="Verdana" w:hAnsi="Verdana" w:cstheme="minorHAnsi"/>
          <w:b/>
          <w:sz w:val="18"/>
          <w:szCs w:val="18"/>
          <w:u w:val="single"/>
        </w:rPr>
        <w:t xml:space="preserve">ałącznik nr </w:t>
      </w:r>
      <w:r w:rsidR="007E1293" w:rsidRPr="00DF2F58">
        <w:rPr>
          <w:rFonts w:ascii="Verdana" w:hAnsi="Verdana" w:cstheme="minorHAnsi"/>
          <w:b/>
          <w:sz w:val="18"/>
          <w:szCs w:val="18"/>
          <w:u w:val="single"/>
        </w:rPr>
        <w:t>1.3</w:t>
      </w:r>
      <w:r w:rsidR="00386C19">
        <w:rPr>
          <w:rFonts w:ascii="Verdana" w:hAnsi="Verdana" w:cstheme="minorHAnsi"/>
          <w:b/>
          <w:sz w:val="18"/>
          <w:szCs w:val="18"/>
          <w:u w:val="single"/>
        </w:rPr>
        <w:t xml:space="preserve"> (dla cz. 3)</w:t>
      </w:r>
      <w:r w:rsidR="00CB4209" w:rsidRPr="00DF2F58">
        <w:rPr>
          <w:rFonts w:ascii="Verdana" w:hAnsi="Verdana" w:cstheme="minorHAnsi"/>
          <w:b/>
          <w:sz w:val="18"/>
          <w:szCs w:val="18"/>
          <w:u w:val="single"/>
        </w:rPr>
        <w:t xml:space="preserve"> do </w:t>
      </w:r>
      <w:r w:rsidR="00D55D3C">
        <w:rPr>
          <w:rFonts w:ascii="Verdana" w:hAnsi="Verdana" w:cstheme="minorHAnsi"/>
          <w:b/>
          <w:sz w:val="18"/>
          <w:szCs w:val="18"/>
          <w:u w:val="single"/>
        </w:rPr>
        <w:t>OP</w:t>
      </w:r>
      <w:r w:rsidR="00B025B4">
        <w:rPr>
          <w:rFonts w:ascii="Verdana" w:hAnsi="Verdana" w:cstheme="minorHAnsi"/>
          <w:b/>
          <w:sz w:val="18"/>
          <w:szCs w:val="18"/>
          <w:u w:val="single"/>
        </w:rPr>
        <w:t>Z</w:t>
      </w:r>
      <w:r w:rsidR="00CB4209" w:rsidRPr="00DF2F58">
        <w:rPr>
          <w:rFonts w:ascii="Verdana" w:hAnsi="Verdana" w:cstheme="minorHAnsi"/>
          <w:b/>
          <w:sz w:val="18"/>
          <w:szCs w:val="18"/>
          <w:u w:val="single"/>
        </w:rPr>
        <w:t>.</w:t>
      </w:r>
    </w:p>
    <w:p w14:paraId="0DA48CCA" w14:textId="77777777" w:rsidR="00386C19" w:rsidRPr="00B15855" w:rsidRDefault="00386C19" w:rsidP="00386C19">
      <w:pPr>
        <w:spacing w:line="240" w:lineRule="auto"/>
        <w:ind w:left="708"/>
        <w:outlineLvl w:val="0"/>
        <w:rPr>
          <w:rFonts w:ascii="Verdana" w:hAnsi="Verdana" w:cstheme="minorHAnsi"/>
          <w:b/>
          <w:sz w:val="18"/>
          <w:szCs w:val="18"/>
          <w:u w:val="single"/>
        </w:rPr>
      </w:pP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1C5084BE"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w:t>
      </w:r>
      <w:r w:rsidR="00386C19">
        <w:rPr>
          <w:rFonts w:ascii="Verdana" w:hAnsi="Verdana" w:cstheme="minorHAnsi"/>
          <w:sz w:val="18"/>
          <w:szCs w:val="18"/>
          <w:lang w:val="x-none"/>
        </w:rPr>
        <w:t xml:space="preserve">                   </w:t>
      </w:r>
      <w:r w:rsidR="00181D92" w:rsidRPr="00DF2F58">
        <w:rPr>
          <w:rFonts w:ascii="Verdana" w:hAnsi="Verdana" w:cstheme="minorHAnsi"/>
          <w:sz w:val="18"/>
          <w:szCs w:val="18"/>
          <w:lang w:val="x-none"/>
        </w:rPr>
        <w:t>z obowiązującymi przepisami (</w:t>
      </w:r>
      <w:r w:rsidR="00E2457E" w:rsidRPr="00DF2F58">
        <w:rPr>
          <w:rFonts w:ascii="Verdana" w:hAnsi="Verdana" w:cstheme="minorHAnsi"/>
          <w:sz w:val="18"/>
          <w:szCs w:val="18"/>
          <w:lang w:val="x-none"/>
        </w:rPr>
        <w:t>ustawa z dnia 14 grudnia 2012 r. o odpadach (t.j. Dz. U. z 2023 r. poz. 1587 z późn.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5723A2CE"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386C19">
        <w:rPr>
          <w:rFonts w:ascii="Verdana" w:hAnsi="Verdana" w:cstheme="minorHAnsi"/>
          <w:sz w:val="18"/>
          <w:szCs w:val="18"/>
        </w:rPr>
        <w:t xml:space="preserve">          </w:t>
      </w:r>
      <w:r w:rsidRPr="00DF2F58">
        <w:rPr>
          <w:rFonts w:ascii="Verdana" w:hAnsi="Verdana" w:cstheme="minorHAnsi"/>
          <w:sz w:val="18"/>
          <w:szCs w:val="18"/>
        </w:rPr>
        <w:t xml:space="preserve">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E93BA88"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w:t>
      </w:r>
      <w:r w:rsidR="00D55D3C">
        <w:rPr>
          <w:rFonts w:ascii="Verdana" w:hAnsi="Verdana" w:cstheme="minorHAnsi"/>
          <w:b/>
          <w:sz w:val="18"/>
          <w:szCs w:val="18"/>
        </w:rPr>
        <w:t>Z</w:t>
      </w:r>
      <w:r w:rsidR="00AB5CC4" w:rsidRPr="00DF2F58">
        <w:rPr>
          <w:rFonts w:ascii="Verdana" w:hAnsi="Verdana" w:cstheme="minorHAnsi"/>
          <w:b/>
          <w:sz w:val="18"/>
          <w:szCs w:val="18"/>
        </w:rPr>
        <w:t xml:space="preserve">ałącznik nr 1.3 do </w:t>
      </w:r>
      <w:r w:rsidR="00D55D3C">
        <w:rPr>
          <w:rFonts w:ascii="Verdana" w:hAnsi="Verdana" w:cstheme="minorHAnsi"/>
          <w:b/>
          <w:sz w:val="18"/>
          <w:szCs w:val="18"/>
        </w:rPr>
        <w:t>OP</w:t>
      </w:r>
      <w:r w:rsidR="00E63826" w:rsidRPr="00DF2F58">
        <w:rPr>
          <w:rFonts w:ascii="Verdana" w:hAnsi="Verdana" w:cstheme="minorHAnsi"/>
          <w:b/>
          <w:sz w:val="18"/>
          <w:szCs w:val="18"/>
        </w:rPr>
        <w:t>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199616E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 xml:space="preserve">ego niż w załączonych przez Zamawiającego dokumentach (mapach), Wykonawca zobowiązany jest uwzględnić </w:t>
      </w:r>
      <w:r w:rsidR="00386C19">
        <w:rPr>
          <w:rFonts w:ascii="Verdana" w:hAnsi="Verdana" w:cstheme="minorHAnsi"/>
          <w:sz w:val="18"/>
          <w:szCs w:val="18"/>
        </w:rPr>
        <w:t xml:space="preserve">  </w:t>
      </w:r>
      <w:r w:rsidRPr="00DF2F58">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386C19">
        <w:rPr>
          <w:rFonts w:ascii="Verdana" w:hAnsi="Verdana" w:cstheme="minorHAnsi"/>
          <w:sz w:val="18"/>
          <w:szCs w:val="18"/>
        </w:rPr>
        <w:t xml:space="preserve">           </w:t>
      </w:r>
      <w:r w:rsidRPr="00DF2F58">
        <w:rPr>
          <w:rFonts w:ascii="Verdana" w:hAnsi="Verdana" w:cstheme="minorHAnsi"/>
          <w:sz w:val="18"/>
          <w:szCs w:val="18"/>
        </w:rPr>
        <w:t>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4E205971" w14:textId="2BEEFD28" w:rsidR="00A473BE" w:rsidRPr="00DF2F58" w:rsidRDefault="00386C19" w:rsidP="00386C19">
      <w:pPr>
        <w:spacing w:before="120" w:line="276" w:lineRule="auto"/>
        <w:ind w:left="284"/>
        <w:outlineLvl w:val="0"/>
        <w:rPr>
          <w:rFonts w:ascii="Verdana" w:hAnsi="Verdana" w:cstheme="minorHAnsi"/>
          <w:sz w:val="18"/>
          <w:szCs w:val="18"/>
        </w:rPr>
      </w:pPr>
      <w:r w:rsidRPr="00A81F09">
        <w:rPr>
          <w:rFonts w:ascii="Verdana" w:hAnsi="Verdana" w:cstheme="minorHAnsi"/>
          <w:b/>
          <w:i/>
          <w:sz w:val="18"/>
          <w:szCs w:val="18"/>
        </w:rPr>
        <w:t xml:space="preserve">Do dn. </w:t>
      </w:r>
      <w:r w:rsidR="001E2702" w:rsidRPr="00A81F09">
        <w:rPr>
          <w:rFonts w:ascii="Verdana" w:hAnsi="Verdana" w:cstheme="minorHAnsi"/>
          <w:b/>
          <w:i/>
          <w:sz w:val="18"/>
          <w:szCs w:val="18"/>
        </w:rPr>
        <w:t>0</w:t>
      </w:r>
      <w:r w:rsidR="00B15855" w:rsidRPr="00A81F09">
        <w:rPr>
          <w:rFonts w:ascii="Verdana" w:hAnsi="Verdana" w:cstheme="minorHAnsi"/>
          <w:b/>
          <w:i/>
          <w:sz w:val="18"/>
          <w:szCs w:val="18"/>
        </w:rPr>
        <w:t>4</w:t>
      </w:r>
      <w:r w:rsidR="007861EC" w:rsidRPr="00A81F09">
        <w:rPr>
          <w:rFonts w:ascii="Verdana" w:hAnsi="Verdana" w:cstheme="minorHAnsi"/>
          <w:b/>
          <w:i/>
          <w:sz w:val="18"/>
          <w:szCs w:val="18"/>
        </w:rPr>
        <w:t>.1</w:t>
      </w:r>
      <w:r w:rsidR="001E2702" w:rsidRPr="00A81F09">
        <w:rPr>
          <w:rFonts w:ascii="Verdana" w:hAnsi="Verdana" w:cstheme="minorHAnsi"/>
          <w:b/>
          <w:i/>
          <w:sz w:val="18"/>
          <w:szCs w:val="18"/>
        </w:rPr>
        <w:t>2</w:t>
      </w:r>
      <w:r w:rsidR="007861EC" w:rsidRPr="00A81F09">
        <w:rPr>
          <w:rFonts w:ascii="Verdana" w:hAnsi="Verdana" w:cstheme="minorHAnsi"/>
          <w:b/>
          <w:i/>
          <w:sz w:val="18"/>
          <w:szCs w:val="18"/>
        </w:rPr>
        <w:t>.202</w:t>
      </w:r>
      <w:r w:rsidR="00B15855" w:rsidRPr="00A81F09">
        <w:rPr>
          <w:rFonts w:ascii="Verdana" w:hAnsi="Verdana" w:cstheme="minorHAnsi"/>
          <w:b/>
          <w:i/>
          <w:sz w:val="18"/>
          <w:szCs w:val="18"/>
        </w:rPr>
        <w:t>6</w:t>
      </w:r>
      <w:r w:rsidR="007861EC" w:rsidRPr="00A81F09">
        <w:rPr>
          <w:rFonts w:ascii="Verdana" w:hAnsi="Verdana" w:cstheme="minorHAnsi"/>
          <w:b/>
          <w:i/>
          <w:sz w:val="18"/>
          <w:szCs w:val="18"/>
        </w:rPr>
        <w:t>r.</w:t>
      </w:r>
      <w:r w:rsidR="007861EC" w:rsidRPr="00386C19">
        <w:rPr>
          <w:rFonts w:ascii="Verdana" w:hAnsi="Verdana" w:cstheme="minorHAnsi"/>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r>
        <w:rPr>
          <w:rFonts w:ascii="Verdana" w:hAnsi="Verdana" w:cstheme="minorHAnsi"/>
          <w:sz w:val="18"/>
          <w:szCs w:val="18"/>
        </w:rPr>
        <w:t xml:space="preserve"> </w:t>
      </w:r>
      <w:r w:rsidR="00511069" w:rsidRPr="00DF2F58">
        <w:rPr>
          <w:rFonts w:ascii="Verdana" w:hAnsi="Verdana" w:cstheme="minorHAnsi"/>
          <w:sz w:val="18"/>
          <w:szCs w:val="18"/>
        </w:rPr>
        <w:t xml:space="preserve">oraz zgodnie </w:t>
      </w:r>
      <w:r>
        <w:rPr>
          <w:rFonts w:ascii="Verdana" w:hAnsi="Verdana" w:cstheme="minorHAnsi"/>
          <w:sz w:val="18"/>
          <w:szCs w:val="18"/>
        </w:rPr>
        <w:t xml:space="preserve">               </w:t>
      </w:r>
      <w:r w:rsidR="00511069" w:rsidRPr="00DF2F58">
        <w:rPr>
          <w:rFonts w:ascii="Verdana" w:hAnsi="Verdana" w:cstheme="minorHAnsi"/>
          <w:sz w:val="18"/>
          <w:szCs w:val="18"/>
        </w:rPr>
        <w:t xml:space="preserve">z projektem Umowy zakupowej stanowiącym </w:t>
      </w:r>
      <w:r w:rsidR="00511069" w:rsidRPr="00DF2F58">
        <w:rPr>
          <w:rFonts w:ascii="Verdana" w:hAnsi="Verdana" w:cstheme="minorHAnsi"/>
          <w:b/>
          <w:sz w:val="18"/>
          <w:szCs w:val="18"/>
        </w:rPr>
        <w:t>Załącznik nr 5 do SWZ</w:t>
      </w:r>
      <w:r w:rsidR="00511069"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6BFECE44"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386C19">
        <w:rPr>
          <w:rFonts w:ascii="Verdana" w:hAnsi="Verdana" w:cstheme="minorHAnsi"/>
          <w:b/>
          <w:bCs/>
          <w:i/>
          <w:iCs/>
          <w:sz w:val="18"/>
          <w:szCs w:val="18"/>
        </w:rPr>
        <w:t xml:space="preserve">RE Bełchatów, miejscowość </w:t>
      </w:r>
      <w:r w:rsidR="00655859" w:rsidRPr="00386C19">
        <w:rPr>
          <w:rFonts w:ascii="Verdana" w:hAnsi="Verdana" w:cstheme="minorHAnsi"/>
          <w:b/>
          <w:bCs/>
          <w:i/>
          <w:iCs/>
          <w:sz w:val="18"/>
          <w:szCs w:val="18"/>
        </w:rPr>
        <w:t>Bełchatów, gmina Miasto Bełchatów</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6EA7F43C" w14:textId="77777777" w:rsidR="00386C19" w:rsidRDefault="00386C19" w:rsidP="00DA054A">
      <w:pPr>
        <w:rPr>
          <w:rFonts w:ascii="Verdana" w:hAnsi="Verdana" w:cstheme="minorHAnsi"/>
          <w:b/>
          <w:sz w:val="18"/>
          <w:szCs w:val="18"/>
        </w:rPr>
      </w:pPr>
    </w:p>
    <w:p w14:paraId="22939629" w14:textId="0A72BC21"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0C7EACB6" w14:textId="77777777" w:rsidR="00386C19"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386C19">
        <w:rPr>
          <w:rFonts w:ascii="Verdana" w:hAnsi="Verdana"/>
          <w:sz w:val="18"/>
          <w:szCs w:val="18"/>
        </w:rPr>
        <w:t>(do cz. 3)</w:t>
      </w:r>
    </w:p>
    <w:p w14:paraId="4C1A6D03" w14:textId="1BC8F99A" w:rsidR="00386C19" w:rsidRDefault="00386C19" w:rsidP="00B025B4">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w:t>
      </w:r>
      <w:r>
        <w:rPr>
          <w:rFonts w:ascii="Verdana" w:hAnsi="Verdana" w:cstheme="minorHAnsi"/>
          <w:sz w:val="18"/>
          <w:szCs w:val="18"/>
        </w:rPr>
        <w:t xml:space="preserve"> </w:t>
      </w:r>
      <w:r w:rsidRPr="00386C19">
        <w:rPr>
          <w:rFonts w:ascii="Verdana" w:hAnsi="Verdana" w:cstheme="minorHAnsi"/>
          <w:sz w:val="18"/>
          <w:szCs w:val="18"/>
        </w:rPr>
        <w:t>Schemat istniejącej rozdzielni nn przewidzianej do wymiany</w:t>
      </w:r>
    </w:p>
    <w:p w14:paraId="1AF390DC" w14:textId="7341CA56" w:rsidR="005873E7" w:rsidRPr="00DF2F58" w:rsidRDefault="00386C19" w:rsidP="00B025B4">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w:t>
      </w:r>
      <w:r>
        <w:rPr>
          <w:rFonts w:ascii="Verdana" w:hAnsi="Verdana" w:cstheme="minorHAnsi"/>
          <w:sz w:val="18"/>
          <w:szCs w:val="18"/>
        </w:rPr>
        <w:t xml:space="preserve"> </w:t>
      </w:r>
      <w:r w:rsidRPr="00386C19">
        <w:rPr>
          <w:rFonts w:ascii="Verdana" w:hAnsi="Verdana" w:cstheme="minorHAnsi"/>
          <w:sz w:val="18"/>
          <w:szCs w:val="18"/>
        </w:rPr>
        <w:t>Wytyczne dla dokumentacji w zakresie tytułów prawnych</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18A5F638"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ECA949B"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w:t>
      </w:r>
      <w:r w:rsidR="00A81F09">
        <w:rPr>
          <w:rFonts w:ascii="Verdana" w:hAnsi="Verdana" w:cstheme="minorHAnsi"/>
          <w:sz w:val="18"/>
          <w:szCs w:val="18"/>
        </w:rPr>
        <w:t xml:space="preserve">                               </w:t>
      </w:r>
      <w:r w:rsidR="002272B1" w:rsidRPr="00DF2F58">
        <w:rPr>
          <w:rFonts w:ascii="Verdana" w:hAnsi="Verdana" w:cstheme="minorHAnsi"/>
          <w:sz w:val="18"/>
          <w:szCs w:val="18"/>
        </w:rPr>
        <w:t>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4CC0174" w14:textId="6093B532" w:rsidR="004F3DE7" w:rsidRDefault="004F3DE7" w:rsidP="00A81F09">
      <w:pPr>
        <w:spacing w:after="200" w:line="276" w:lineRule="auto"/>
        <w:jc w:val="left"/>
        <w:rPr>
          <w:rFonts w:ascii="Verdana" w:hAnsi="Verdana" w:cstheme="minorHAnsi"/>
          <w:sz w:val="18"/>
          <w:szCs w:val="18"/>
        </w:rPr>
      </w:pPr>
    </w:p>
    <w:p w14:paraId="6650FC89" w14:textId="77777777" w:rsidR="00A81F09" w:rsidRDefault="00A81F09" w:rsidP="00A81F09">
      <w:pPr>
        <w:spacing w:after="200" w:line="276" w:lineRule="auto"/>
        <w:jc w:val="left"/>
        <w:rPr>
          <w:rFonts w:ascii="Verdana" w:hAnsi="Verdana" w:cstheme="minorHAnsi"/>
          <w:sz w:val="18"/>
          <w:szCs w:val="18"/>
        </w:rPr>
      </w:pPr>
    </w:p>
    <w:p w14:paraId="1259FCA9" w14:textId="77777777" w:rsidR="00A81F09" w:rsidRDefault="00A81F09" w:rsidP="00A81F09">
      <w:pPr>
        <w:spacing w:after="200" w:line="276" w:lineRule="auto"/>
        <w:jc w:val="left"/>
        <w:rPr>
          <w:rFonts w:ascii="Verdana" w:hAnsi="Verdana" w:cstheme="minorHAnsi"/>
          <w:sz w:val="18"/>
          <w:szCs w:val="18"/>
        </w:rPr>
      </w:pPr>
    </w:p>
    <w:p w14:paraId="79C8D8D8" w14:textId="77777777" w:rsidR="00A81F09" w:rsidRDefault="00A81F09" w:rsidP="00A81F09">
      <w:pPr>
        <w:spacing w:after="200" w:line="276" w:lineRule="auto"/>
        <w:jc w:val="left"/>
        <w:rPr>
          <w:rFonts w:ascii="Verdana" w:hAnsi="Verdana" w:cstheme="minorHAnsi"/>
          <w:sz w:val="18"/>
          <w:szCs w:val="18"/>
        </w:rPr>
      </w:pPr>
    </w:p>
    <w:p w14:paraId="41D6D7A7" w14:textId="77777777" w:rsidR="00A81F09" w:rsidRDefault="00A81F09" w:rsidP="00A81F09">
      <w:pPr>
        <w:spacing w:after="200" w:line="276" w:lineRule="auto"/>
        <w:jc w:val="left"/>
        <w:rPr>
          <w:rFonts w:ascii="Verdana" w:hAnsi="Verdana" w:cstheme="minorHAnsi"/>
          <w:sz w:val="18"/>
          <w:szCs w:val="18"/>
        </w:rPr>
      </w:pPr>
    </w:p>
    <w:p w14:paraId="4D75A871" w14:textId="77777777" w:rsidR="00A81F09" w:rsidRDefault="00A81F09" w:rsidP="00A81F09">
      <w:pPr>
        <w:spacing w:after="200" w:line="276" w:lineRule="auto"/>
        <w:jc w:val="left"/>
        <w:rPr>
          <w:rFonts w:ascii="Verdana" w:hAnsi="Verdana" w:cstheme="minorHAnsi"/>
          <w:sz w:val="18"/>
          <w:szCs w:val="18"/>
        </w:rPr>
      </w:pPr>
    </w:p>
    <w:p w14:paraId="69725178" w14:textId="77777777" w:rsidR="00A81F09" w:rsidRDefault="00A81F09" w:rsidP="00A81F09">
      <w:pPr>
        <w:spacing w:after="200" w:line="276" w:lineRule="auto"/>
        <w:jc w:val="left"/>
        <w:rPr>
          <w:rFonts w:ascii="Verdana" w:hAnsi="Verdana" w:cstheme="minorHAnsi"/>
          <w:sz w:val="18"/>
          <w:szCs w:val="18"/>
        </w:rPr>
      </w:pPr>
    </w:p>
    <w:p w14:paraId="2B93EA6F" w14:textId="77777777" w:rsidR="00A81F09" w:rsidRDefault="00A81F09" w:rsidP="00A81F09">
      <w:pPr>
        <w:spacing w:after="200" w:line="276" w:lineRule="auto"/>
        <w:jc w:val="left"/>
        <w:rPr>
          <w:rFonts w:ascii="Verdana" w:hAnsi="Verdana" w:cstheme="minorHAnsi"/>
          <w:sz w:val="18"/>
          <w:szCs w:val="18"/>
        </w:rPr>
      </w:pPr>
    </w:p>
    <w:p w14:paraId="52E86787" w14:textId="77777777" w:rsidR="00A81F09" w:rsidRDefault="00A81F09" w:rsidP="00A81F09">
      <w:pPr>
        <w:spacing w:after="200" w:line="276" w:lineRule="auto"/>
        <w:jc w:val="left"/>
        <w:rPr>
          <w:rFonts w:ascii="Verdana" w:hAnsi="Verdana" w:cstheme="minorHAnsi"/>
          <w:sz w:val="18"/>
          <w:szCs w:val="18"/>
        </w:rPr>
      </w:pPr>
    </w:p>
    <w:p w14:paraId="616095C2" w14:textId="77777777" w:rsidR="004F3DE7" w:rsidRDefault="004F3DE7" w:rsidP="004F3DE7">
      <w:pPr>
        <w:spacing w:line="240" w:lineRule="auto"/>
        <w:jc w:val="left"/>
        <w:rPr>
          <w:rFonts w:ascii="Verdana" w:hAnsi="Verdana" w:cstheme="minorHAnsi"/>
          <w:sz w:val="18"/>
          <w:szCs w:val="18"/>
        </w:rPr>
      </w:pPr>
    </w:p>
    <w:p w14:paraId="25E8A35E" w14:textId="77777777" w:rsidR="00A81F09" w:rsidRPr="00DF2F58" w:rsidRDefault="00A81F09"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2C7BFFB4"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A81F09">
        <w:rPr>
          <w:rFonts w:ascii="Verdana" w:hAnsi="Verdana" w:cstheme="minorHAnsi"/>
          <w:sz w:val="18"/>
          <w:szCs w:val="18"/>
        </w:rPr>
        <w:t xml:space="preserve">      </w:t>
      </w:r>
      <w:r w:rsidRPr="00DF2F58">
        <w:rPr>
          <w:rFonts w:ascii="Verdana" w:hAnsi="Verdana" w:cstheme="minorHAnsi"/>
          <w:sz w:val="18"/>
          <w:szCs w:val="18"/>
        </w:rPr>
        <w:t xml:space="preserve">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Sekocenbud),</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Kp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Z = 10 % (od R+S+Kp)</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ICCP-Orgbud Poznań i, w dalszej kolejności, SEKOCENBUD Warszawa (wyd. Promocja Warszawa).</w:t>
      </w:r>
    </w:p>
    <w:p w14:paraId="49E9145A" w14:textId="390F8243"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 xml:space="preserve">ików produkcji R, M, S należy stosować kosztorysowe normy nakładów rzeczowych określone w odpowiednich katalogach, </w:t>
      </w:r>
      <w:r w:rsidR="00A81F09">
        <w:rPr>
          <w:rFonts w:ascii="Verdana" w:hAnsi="Verdana" w:cstheme="minorHAnsi"/>
          <w:sz w:val="18"/>
          <w:szCs w:val="18"/>
        </w:rPr>
        <w:t xml:space="preserve">   </w:t>
      </w:r>
      <w:r w:rsidRPr="00DF2F58">
        <w:rPr>
          <w:rFonts w:ascii="Verdana" w:hAnsi="Verdana" w:cstheme="minorHAnsi"/>
          <w:sz w:val="18"/>
          <w:szCs w:val="18"/>
        </w:rPr>
        <w:t>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2B0A" w14:textId="77777777" w:rsidR="00087147" w:rsidRDefault="00087147" w:rsidP="004A302B">
      <w:pPr>
        <w:spacing w:line="240" w:lineRule="auto"/>
      </w:pPr>
      <w:r>
        <w:separator/>
      </w:r>
    </w:p>
  </w:endnote>
  <w:endnote w:type="continuationSeparator" w:id="0">
    <w:p w14:paraId="48EFAC38" w14:textId="77777777" w:rsidR="00087147" w:rsidRDefault="0008714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19247" w14:textId="77777777" w:rsidR="00087147" w:rsidRDefault="00087147" w:rsidP="004A302B">
      <w:pPr>
        <w:spacing w:line="240" w:lineRule="auto"/>
      </w:pPr>
      <w:r>
        <w:separator/>
      </w:r>
    </w:p>
  </w:footnote>
  <w:footnote w:type="continuationSeparator" w:id="0">
    <w:p w14:paraId="2BCFE00D" w14:textId="77777777" w:rsidR="00087147" w:rsidRDefault="0008714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61720" w14:textId="432B1848" w:rsidR="002369B6" w:rsidRPr="00A31C7C" w:rsidRDefault="002369B6" w:rsidP="00A81F09">
    <w:pPr>
      <w:pStyle w:val="Nagwek"/>
      <w:tabs>
        <w:tab w:val="clear" w:pos="4536"/>
        <w:tab w:val="clear" w:pos="9072"/>
        <w:tab w:val="left" w:pos="5265"/>
      </w:tabs>
      <w:spacing w:after="120" w:line="276" w:lineRule="auto"/>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86C19" w:rsidRPr="006B2C28" w14:paraId="5E33A64F" w14:textId="77777777" w:rsidTr="00E555A0">
      <w:trPr>
        <w:trHeight w:val="1140"/>
      </w:trPr>
      <w:tc>
        <w:tcPr>
          <w:tcW w:w="6119" w:type="dxa"/>
          <w:vAlign w:val="center"/>
        </w:tcPr>
        <w:p w14:paraId="3177127E" w14:textId="51BBA73C" w:rsidR="00386C19" w:rsidRPr="005549B6" w:rsidRDefault="00386C19" w:rsidP="00386C19">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1262</w:t>
          </w:r>
          <w:r w:rsidRPr="005549B6">
            <w:rPr>
              <w:rFonts w:ascii="Trebuchet MS" w:hAnsi="Trebuchet MS"/>
              <w:b/>
              <w:bCs/>
              <w:color w:val="000000" w:themeColor="text1"/>
              <w:sz w:val="14"/>
              <w:szCs w:val="18"/>
            </w:rPr>
            <w:t xml:space="preserve">/2026 – Cz. </w:t>
          </w:r>
          <w:r>
            <w:rPr>
              <w:rFonts w:ascii="Trebuchet MS" w:hAnsi="Trebuchet MS"/>
              <w:b/>
              <w:bCs/>
              <w:color w:val="000000" w:themeColor="text1"/>
              <w:sz w:val="14"/>
              <w:szCs w:val="18"/>
            </w:rPr>
            <w:t>3</w:t>
          </w:r>
        </w:p>
      </w:tc>
      <w:tc>
        <w:tcPr>
          <w:tcW w:w="977" w:type="dxa"/>
          <w:vAlign w:val="center"/>
        </w:tcPr>
        <w:p w14:paraId="400D3EA5" w14:textId="77777777" w:rsidR="00386C19" w:rsidRPr="006B2C28" w:rsidRDefault="00386C19" w:rsidP="00386C19">
          <w:pPr>
            <w:suppressAutoHyphens/>
            <w:ind w:right="187"/>
            <w:rPr>
              <w:rFonts w:asciiTheme="majorHAnsi" w:hAnsiTheme="majorHAnsi"/>
              <w:color w:val="092D74"/>
              <w:sz w:val="14"/>
              <w:szCs w:val="18"/>
            </w:rPr>
          </w:pPr>
        </w:p>
      </w:tc>
      <w:tc>
        <w:tcPr>
          <w:tcW w:w="3110" w:type="dxa"/>
          <w:vAlign w:val="center"/>
        </w:tcPr>
        <w:p w14:paraId="572915BC" w14:textId="77777777" w:rsidR="00386C19" w:rsidRPr="006B2C28" w:rsidRDefault="00386C19" w:rsidP="00386C1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7E801CCE" wp14:editId="13DE118F">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B66448" w14:textId="48F671C3" w:rsidR="00DF2F58" w:rsidRDefault="00DF2F58" w:rsidP="00DF2F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87147"/>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6C19"/>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74E"/>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5859"/>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7E2"/>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478C8"/>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1DF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9F75C8"/>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4DC"/>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F09"/>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4DCF"/>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377"/>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5D3C"/>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34F"/>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0435F"/>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POST/DYS/OLD/GZ/01262/2026                        </dmsv2SWPP2ObjectNumber>
    <dmsv2SWPP2SumMD5 xmlns="http://schemas.microsoft.com/sharepoint/v3">9631e19df1806dc270b492115773e4d8</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24892302</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FJ3FSM7XJ42E-1943046417-14304</_dlc_DocId>
    <_dlc_DocIdUrl xmlns="a19cb1c7-c5c7-46d4-85ae-d83685407bba">
      <Url>https://swpp2.dms.gkpge.pl/sites/43/_layouts/15/DocIdRedir.aspx?ID=FJ3FSM7XJ42E-1943046417-14304</Url>
      <Description>FJ3FSM7XJ42E-1943046417-14304</Description>
    </_dlc_DocIdUrl>
  </documentManagement>
</p:properties>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4.xml><?xml version="1.0" encoding="utf-8"?>
<ds:datastoreItem xmlns:ds="http://schemas.openxmlformats.org/officeDocument/2006/customXml" ds:itemID="{D7ADB49F-B31C-4CF6-828F-FA49101C3872}"/>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68A32FD5-A91A-4482-A410-3FF076EF1F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1550</Words>
  <Characters>9303</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10</cp:revision>
  <cp:lastPrinted>2021-02-26T13:14:00Z</cp:lastPrinted>
  <dcterms:created xsi:type="dcterms:W3CDTF">2025-11-07T09:30:00Z</dcterms:created>
  <dcterms:modified xsi:type="dcterms:W3CDTF">2026-04-09T09:35:00Z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67f28798-50e3-4bf1-a146-5bded5b89a9e</vt:lpwstr>
  </property>
</Properties>
</file>